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03D19" w14:textId="10A7E33B" w:rsidR="001B3471" w:rsidRDefault="001B3471">
      <w:r>
        <w:t xml:space="preserve">Instructions: In the asynchronous material for this week, </w:t>
      </w:r>
      <w:r w:rsidR="0011201A">
        <w:t>we created and made sense</w:t>
      </w:r>
      <w:r w:rsidRPr="001B3471">
        <w:t xml:space="preserve"> of sampling distributions</w:t>
      </w:r>
      <w:r w:rsidR="0011201A">
        <w:t xml:space="preserve"> by creating</w:t>
      </w:r>
      <w:r w:rsidRPr="001B3471">
        <w:t xml:space="preserve"> a simulated population from random data</w:t>
      </w:r>
      <w:r w:rsidR="0011201A">
        <w:t xml:space="preserve"> and </w:t>
      </w:r>
      <w:r w:rsidR="00514FBC">
        <w:t>then</w:t>
      </w:r>
      <w:r w:rsidRPr="001B3471">
        <w:t xml:space="preserve"> draw</w:t>
      </w:r>
      <w:r w:rsidR="0011201A">
        <w:t>ing</w:t>
      </w:r>
      <w:r w:rsidRPr="001B3471">
        <w:t xml:space="preserve"> samples from that population. By examining large collections of samples, we</w:t>
      </w:r>
      <w:r w:rsidR="00514FBC">
        <w:t xml:space="preserve"> can understand what to expect </w:t>
      </w:r>
      <w:r w:rsidRPr="001B3471">
        <w:t>when we make inferences from samples of real data.</w:t>
      </w:r>
      <w:r w:rsidR="0011201A">
        <w:t xml:space="preserve"> </w:t>
      </w:r>
      <w:r>
        <w:t xml:space="preserve">In this first live exercise, </w:t>
      </w:r>
      <w:r w:rsidR="00514FBC">
        <w:t>we</w:t>
      </w:r>
      <w:r w:rsidR="0011201A">
        <w:t>’ve used</w:t>
      </w:r>
      <w:r>
        <w:t xml:space="preserve"> a few lines of code to set up another simulated </w:t>
      </w:r>
      <w:r w:rsidR="00514FBC">
        <w:t xml:space="preserve">population: scores </w:t>
      </w:r>
      <w:r>
        <w:t>on a</w:t>
      </w:r>
      <w:r w:rsidR="00514FBC">
        <w:t xml:space="preserve"> test of</w:t>
      </w:r>
      <w:r>
        <w:t xml:space="preserve"> achievement. </w:t>
      </w:r>
      <w:r w:rsidR="00514FBC">
        <w:t>A</w:t>
      </w:r>
      <w:r>
        <w:t>chievement tests</w:t>
      </w:r>
      <w:r w:rsidR="00514FBC">
        <w:t xml:space="preserve"> like this one</w:t>
      </w:r>
      <w:r>
        <w:t xml:space="preserve"> are calibrated </w:t>
      </w:r>
      <w:r w:rsidR="00514FBC">
        <w:t>so</w:t>
      </w:r>
      <w:r>
        <w:t xml:space="preserve"> that the population mean is 100 and the population standard deviation is 10. The diagrams below depict a simulated population of N=100,000 test takers, each of whom scored somewhere between 60 and 140 on the test. Using the diagrams, answer the following questions about the simulated population:</w:t>
      </w:r>
    </w:p>
    <w:p w14:paraId="7163B31D" w14:textId="77777777" w:rsidR="001B3471" w:rsidRDefault="001B3471"/>
    <w:p w14:paraId="2FBE8C65" w14:textId="3F6B4E9F" w:rsidR="001B3471" w:rsidRPr="00EC10F5" w:rsidRDefault="001B3471" w:rsidP="001B3471">
      <w:pPr>
        <w:pStyle w:val="ListParagraph"/>
        <w:numPr>
          <w:ilvl w:val="0"/>
          <w:numId w:val="1"/>
        </w:numPr>
        <w:rPr>
          <w:i/>
          <w:iCs/>
        </w:rPr>
      </w:pPr>
      <w:r>
        <w:t>Here’s a histogram of the population. What is the shape of this distribution and the formal statistical name for that shape:</w:t>
      </w:r>
      <w:r>
        <w:br/>
      </w:r>
      <w:r w:rsidRPr="001B3471">
        <w:rPr>
          <w:noProof/>
        </w:rPr>
        <w:drawing>
          <wp:inline distT="0" distB="0" distL="0" distR="0" wp14:anchorId="3D7363A1" wp14:editId="00E685B3">
            <wp:extent cx="5667935" cy="218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7626" cy="2197758"/>
                    </a:xfrm>
                    <a:prstGeom prst="rect">
                      <a:avLst/>
                    </a:prstGeom>
                  </pic:spPr>
                </pic:pic>
              </a:graphicData>
            </a:graphic>
          </wp:inline>
        </w:drawing>
      </w:r>
      <w:r w:rsidR="0011201A">
        <w:br/>
      </w:r>
      <w:r w:rsidR="00800DE3" w:rsidRPr="00EC10F5">
        <w:rPr>
          <w:i/>
          <w:iCs/>
        </w:rPr>
        <w:t xml:space="preserve">[Answer] – </w:t>
      </w:r>
      <w:r w:rsidR="005162A0" w:rsidRPr="00EC10F5">
        <w:rPr>
          <w:i/>
          <w:iCs/>
        </w:rPr>
        <w:t xml:space="preserve">Shape is bell shaped/symmetrical distribution. </w:t>
      </w:r>
      <w:r w:rsidR="00800DE3" w:rsidRPr="00EC10F5">
        <w:rPr>
          <w:i/>
          <w:iCs/>
        </w:rPr>
        <w:t>Normal distribution</w:t>
      </w:r>
      <w:r w:rsidR="005162A0" w:rsidRPr="00EC10F5">
        <w:rPr>
          <w:i/>
          <w:iCs/>
        </w:rPr>
        <w:t>.</w:t>
      </w:r>
    </w:p>
    <w:p w14:paraId="6625FCF7" w14:textId="77777777" w:rsidR="00800DE3" w:rsidRDefault="00800DE3" w:rsidP="00800DE3">
      <w:pPr>
        <w:pStyle w:val="ListParagraph"/>
      </w:pPr>
    </w:p>
    <w:p w14:paraId="1A5E3462" w14:textId="644BCA58" w:rsidR="001B3471" w:rsidRDefault="0011201A" w:rsidP="0011201A">
      <w:pPr>
        <w:pStyle w:val="ListParagraph"/>
        <w:numPr>
          <w:ilvl w:val="0"/>
          <w:numId w:val="1"/>
        </w:numPr>
      </w:pPr>
      <w:r>
        <w:t xml:space="preserve">In this next histogram, I’ve marked the </w:t>
      </w:r>
      <w:r w:rsidR="00514FBC">
        <w:t>1st</w:t>
      </w:r>
      <w:r>
        <w:t xml:space="preserve">, </w:t>
      </w:r>
      <w:r w:rsidR="00514FBC">
        <w:t>2nd</w:t>
      </w:r>
      <w:r>
        <w:t xml:space="preserve">, and </w:t>
      </w:r>
      <w:r w:rsidR="00514FBC">
        <w:t>3rd</w:t>
      </w:r>
      <w:r>
        <w:t xml:space="preserve"> quartiles. Define the term quartile and estimate the values associated with these quartiles. The second quartile (also known as the 50</w:t>
      </w:r>
      <w:r w:rsidRPr="0011201A">
        <w:rPr>
          <w:vertAlign w:val="superscript"/>
        </w:rPr>
        <w:t>th</w:t>
      </w:r>
      <w:r>
        <w:t xml:space="preserve"> percentile) has a special name. What is it?</w:t>
      </w:r>
      <w:r>
        <w:br/>
      </w:r>
      <w:r w:rsidRPr="0011201A">
        <w:rPr>
          <w:noProof/>
        </w:rPr>
        <w:drawing>
          <wp:inline distT="0" distB="0" distL="0" distR="0" wp14:anchorId="38C02652" wp14:editId="207955B0">
            <wp:extent cx="5943600" cy="232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27275"/>
                    </a:xfrm>
                    <a:prstGeom prst="rect">
                      <a:avLst/>
                    </a:prstGeom>
                  </pic:spPr>
                </pic:pic>
              </a:graphicData>
            </a:graphic>
          </wp:inline>
        </w:drawing>
      </w:r>
    </w:p>
    <w:p w14:paraId="3B21CFCB" w14:textId="77777777" w:rsidR="00800DE3" w:rsidRDefault="00800DE3" w:rsidP="00800DE3">
      <w:pPr>
        <w:pStyle w:val="ListParagraph"/>
      </w:pPr>
    </w:p>
    <w:p w14:paraId="3A1EC82C" w14:textId="49F22609" w:rsidR="00800DE3" w:rsidRDefault="00800DE3" w:rsidP="00800DE3">
      <w:pPr>
        <w:pStyle w:val="ListParagraph"/>
      </w:pPr>
    </w:p>
    <w:p w14:paraId="12733DB3" w14:textId="3B3D0729" w:rsidR="00EC10F5" w:rsidRPr="00EC10F5" w:rsidRDefault="00800DE3" w:rsidP="00800DE3">
      <w:pPr>
        <w:pStyle w:val="ListParagraph"/>
        <w:rPr>
          <w:i/>
          <w:iCs/>
        </w:rPr>
      </w:pPr>
      <w:r w:rsidRPr="00EC10F5">
        <w:rPr>
          <w:i/>
          <w:iCs/>
        </w:rPr>
        <w:lastRenderedPageBreak/>
        <w:t xml:space="preserve">[Answer] – </w:t>
      </w:r>
      <w:r w:rsidR="00EC10F5" w:rsidRPr="00EC10F5">
        <w:rPr>
          <w:i/>
          <w:iCs/>
        </w:rPr>
        <w:t xml:space="preserve">Quartile definition: Quartiles are either points in the data where 25%, 50% or 75% of observations lie below each quartile. </w:t>
      </w:r>
    </w:p>
    <w:p w14:paraId="09793481" w14:textId="4062340A" w:rsidR="00800DE3" w:rsidRPr="00EC10F5" w:rsidRDefault="00800DE3" w:rsidP="00800DE3">
      <w:pPr>
        <w:pStyle w:val="ListParagraph"/>
        <w:rPr>
          <w:i/>
          <w:iCs/>
        </w:rPr>
      </w:pPr>
      <w:r w:rsidRPr="00EC10F5">
        <w:rPr>
          <w:i/>
          <w:iCs/>
        </w:rPr>
        <w:t>2</w:t>
      </w:r>
      <w:r w:rsidRPr="00EC10F5">
        <w:rPr>
          <w:i/>
          <w:iCs/>
          <w:vertAlign w:val="superscript"/>
        </w:rPr>
        <w:t>nd</w:t>
      </w:r>
      <w:r w:rsidRPr="00EC10F5">
        <w:rPr>
          <w:i/>
          <w:iCs/>
        </w:rPr>
        <w:t xml:space="preserve"> quartile or 50</w:t>
      </w:r>
      <w:r w:rsidRPr="00EC10F5">
        <w:rPr>
          <w:i/>
          <w:iCs/>
          <w:vertAlign w:val="superscript"/>
        </w:rPr>
        <w:t>th</w:t>
      </w:r>
      <w:r w:rsidRPr="00EC10F5">
        <w:rPr>
          <w:i/>
          <w:iCs/>
        </w:rPr>
        <w:t xml:space="preserve"> percentile is called the Median. </w:t>
      </w:r>
    </w:p>
    <w:p w14:paraId="488B299F" w14:textId="7C9F8E84" w:rsidR="00800DE3" w:rsidRPr="00EC10F5" w:rsidRDefault="00800DE3" w:rsidP="00800DE3">
      <w:pPr>
        <w:pStyle w:val="ListParagraph"/>
        <w:rPr>
          <w:i/>
          <w:iCs/>
        </w:rPr>
      </w:pPr>
      <w:r w:rsidRPr="00EC10F5">
        <w:rPr>
          <w:i/>
          <w:iCs/>
        </w:rPr>
        <w:t>1</w:t>
      </w:r>
      <w:r w:rsidRPr="00EC10F5">
        <w:rPr>
          <w:i/>
          <w:iCs/>
          <w:vertAlign w:val="superscript"/>
        </w:rPr>
        <w:t>st</w:t>
      </w:r>
      <w:r w:rsidRPr="00EC10F5">
        <w:rPr>
          <w:i/>
          <w:iCs/>
        </w:rPr>
        <w:t xml:space="preserve"> quartile = </w:t>
      </w:r>
      <w:r w:rsidR="00E56195" w:rsidRPr="00EC10F5">
        <w:rPr>
          <w:i/>
          <w:iCs/>
        </w:rPr>
        <w:t>93.18</w:t>
      </w:r>
    </w:p>
    <w:p w14:paraId="69AA103E" w14:textId="51E2007B" w:rsidR="00800DE3" w:rsidRPr="00EC10F5" w:rsidRDefault="00800DE3" w:rsidP="00800DE3">
      <w:pPr>
        <w:pStyle w:val="ListParagraph"/>
        <w:rPr>
          <w:i/>
          <w:iCs/>
        </w:rPr>
      </w:pPr>
      <w:r w:rsidRPr="00EC10F5">
        <w:rPr>
          <w:i/>
          <w:iCs/>
        </w:rPr>
        <w:t>3</w:t>
      </w:r>
      <w:r w:rsidRPr="00EC10F5">
        <w:rPr>
          <w:i/>
          <w:iCs/>
          <w:vertAlign w:val="superscript"/>
        </w:rPr>
        <w:t>rd</w:t>
      </w:r>
      <w:r w:rsidRPr="00EC10F5">
        <w:rPr>
          <w:i/>
          <w:iCs/>
        </w:rPr>
        <w:t xml:space="preserve"> quartile = </w:t>
      </w:r>
      <w:r w:rsidR="00E56195" w:rsidRPr="00EC10F5">
        <w:rPr>
          <w:i/>
          <w:iCs/>
        </w:rPr>
        <w:t>106.711</w:t>
      </w:r>
    </w:p>
    <w:p w14:paraId="24BA035F" w14:textId="77777777" w:rsidR="00800DE3" w:rsidRDefault="00800DE3" w:rsidP="00800DE3">
      <w:pPr>
        <w:pStyle w:val="ListParagraph"/>
      </w:pPr>
    </w:p>
    <w:p w14:paraId="4A3BCD09" w14:textId="77777777" w:rsidR="006B5687" w:rsidRDefault="00514FBC" w:rsidP="0011201A">
      <w:pPr>
        <w:pStyle w:val="ListParagraph"/>
        <w:numPr>
          <w:ilvl w:val="0"/>
          <w:numId w:val="1"/>
        </w:numPr>
        <w:rPr>
          <w:i/>
          <w:iCs/>
        </w:rPr>
      </w:pPr>
      <w:r>
        <w:t>T</w:t>
      </w:r>
      <w:r w:rsidR="0011201A">
        <w:t xml:space="preserve">he </w:t>
      </w:r>
      <w:r>
        <w:t>1st</w:t>
      </w:r>
      <w:r w:rsidR="0011201A">
        <w:t xml:space="preserve"> and </w:t>
      </w:r>
      <w:r>
        <w:t>3rd</w:t>
      </w:r>
      <w:r w:rsidR="0011201A">
        <w:t xml:space="preserve"> quartiles in </w:t>
      </w:r>
      <w:r>
        <w:t>that</w:t>
      </w:r>
      <w:r w:rsidR="0011201A">
        <w:t xml:space="preserve"> histogram </w:t>
      </w:r>
      <w:r>
        <w:t>are</w:t>
      </w:r>
      <w:r w:rsidR="0011201A">
        <w:t xml:space="preserve"> </w:t>
      </w:r>
      <w:r>
        <w:t>very</w:t>
      </w:r>
      <w:r w:rsidR="0011201A">
        <w:t xml:space="preserve"> close to the middle. Can that be right? What percentage of cases </w:t>
      </w:r>
      <w:r>
        <w:t>fall</w:t>
      </w:r>
      <w:r w:rsidR="0011201A">
        <w:t xml:space="preserve"> below the </w:t>
      </w:r>
      <w:r>
        <w:t>1st</w:t>
      </w:r>
      <w:r w:rsidR="0011201A">
        <w:t xml:space="preserve"> quartile? </w:t>
      </w:r>
      <w:r>
        <w:t>A</w:t>
      </w:r>
      <w:r w:rsidR="0011201A">
        <w:t xml:space="preserve">bove the </w:t>
      </w:r>
      <w:r>
        <w:t>3rd</w:t>
      </w:r>
      <w:r w:rsidR="0011201A">
        <w:t xml:space="preserve"> quartile? </w:t>
      </w:r>
      <w:r w:rsidR="0011201A">
        <w:br/>
      </w:r>
      <w:r w:rsidR="00E56195" w:rsidRPr="006B5687">
        <w:rPr>
          <w:i/>
          <w:iCs/>
        </w:rPr>
        <w:t xml:space="preserve">[Answer] </w:t>
      </w:r>
      <w:r w:rsidR="006B5687">
        <w:rPr>
          <w:i/>
          <w:iCs/>
        </w:rPr>
        <w:t>–</w:t>
      </w:r>
      <w:r w:rsidR="00E56195" w:rsidRPr="006B5687">
        <w:rPr>
          <w:i/>
          <w:iCs/>
        </w:rPr>
        <w:t xml:space="preserve"> </w:t>
      </w:r>
      <w:r w:rsidR="006B5687">
        <w:rPr>
          <w:i/>
          <w:iCs/>
        </w:rPr>
        <w:t xml:space="preserve">Yes, the first and third quartiles can be close to middle. </w:t>
      </w:r>
    </w:p>
    <w:p w14:paraId="263F0F57" w14:textId="3E662141" w:rsidR="0011201A" w:rsidRPr="006B5687" w:rsidRDefault="00E56195" w:rsidP="006B5687">
      <w:pPr>
        <w:pStyle w:val="ListParagraph"/>
        <w:rPr>
          <w:i/>
          <w:iCs/>
        </w:rPr>
      </w:pPr>
      <w:r w:rsidRPr="006B5687">
        <w:rPr>
          <w:i/>
          <w:iCs/>
        </w:rPr>
        <w:t>25% values</w:t>
      </w:r>
      <w:r w:rsidR="006B5687">
        <w:rPr>
          <w:i/>
          <w:iCs/>
        </w:rPr>
        <w:t>/</w:t>
      </w:r>
      <w:proofErr w:type="spellStart"/>
      <w:r w:rsidR="006B5687">
        <w:rPr>
          <w:i/>
          <w:iCs/>
        </w:rPr>
        <w:t>obs</w:t>
      </w:r>
      <w:proofErr w:type="spellEnd"/>
      <w:r w:rsidRPr="006B5687">
        <w:rPr>
          <w:i/>
          <w:iCs/>
        </w:rPr>
        <w:t xml:space="preserve"> are &lt; 1</w:t>
      </w:r>
      <w:r w:rsidRPr="006B5687">
        <w:rPr>
          <w:i/>
          <w:iCs/>
          <w:vertAlign w:val="superscript"/>
        </w:rPr>
        <w:t>st</w:t>
      </w:r>
      <w:r w:rsidRPr="006B5687">
        <w:rPr>
          <w:i/>
          <w:iCs/>
        </w:rPr>
        <w:t xml:space="preserve"> quartile</w:t>
      </w:r>
    </w:p>
    <w:p w14:paraId="70FEBAE9" w14:textId="2808855F" w:rsidR="00E56195" w:rsidRPr="006B5687" w:rsidRDefault="00E56195" w:rsidP="00E56195">
      <w:pPr>
        <w:pStyle w:val="ListParagraph"/>
        <w:rPr>
          <w:i/>
          <w:iCs/>
        </w:rPr>
      </w:pPr>
      <w:r w:rsidRPr="006B5687">
        <w:rPr>
          <w:i/>
          <w:iCs/>
        </w:rPr>
        <w:t>25% values</w:t>
      </w:r>
      <w:r w:rsidR="006B5687">
        <w:rPr>
          <w:i/>
          <w:iCs/>
        </w:rPr>
        <w:t>/</w:t>
      </w:r>
      <w:proofErr w:type="spellStart"/>
      <w:r w:rsidR="006B5687">
        <w:rPr>
          <w:i/>
          <w:iCs/>
        </w:rPr>
        <w:t>obs</w:t>
      </w:r>
      <w:proofErr w:type="spellEnd"/>
      <w:r w:rsidRPr="006B5687">
        <w:rPr>
          <w:i/>
          <w:iCs/>
        </w:rPr>
        <w:t xml:space="preserve"> are &gt; 3</w:t>
      </w:r>
      <w:r w:rsidRPr="006B5687">
        <w:rPr>
          <w:i/>
          <w:iCs/>
          <w:vertAlign w:val="superscript"/>
        </w:rPr>
        <w:t>rd</w:t>
      </w:r>
      <w:r w:rsidRPr="006B5687">
        <w:rPr>
          <w:i/>
          <w:iCs/>
        </w:rPr>
        <w:t xml:space="preserve"> quartile</w:t>
      </w:r>
    </w:p>
    <w:p w14:paraId="41A26BB1" w14:textId="77777777" w:rsidR="00E56195" w:rsidRDefault="00E56195" w:rsidP="00E56195">
      <w:pPr>
        <w:pStyle w:val="ListParagraph"/>
      </w:pPr>
    </w:p>
    <w:p w14:paraId="69AE7CDC" w14:textId="11326B70" w:rsidR="0011201A" w:rsidRDefault="0011201A" w:rsidP="0011201A">
      <w:pPr>
        <w:pStyle w:val="ListParagraph"/>
        <w:numPr>
          <w:ilvl w:val="0"/>
          <w:numId w:val="1"/>
        </w:numPr>
      </w:pPr>
      <w:proofErr w:type="gramStart"/>
      <w:r>
        <w:t>By definition, this</w:t>
      </w:r>
      <w:proofErr w:type="gramEnd"/>
      <w:r>
        <w:t xml:space="preserve"> achievement test has a population standard deviation of 10. I’ve used </w:t>
      </w:r>
      <w:proofErr w:type="spellStart"/>
      <w:proofErr w:type="gramStart"/>
      <w:r>
        <w:t>abline</w:t>
      </w:r>
      <w:proofErr w:type="spellEnd"/>
      <w:r>
        <w:t>(</w:t>
      </w:r>
      <w:proofErr w:type="gramEnd"/>
      <w:r>
        <w:t>) to mark points that are one and two standard deviations below the mean. Examine the histogram below and report what value is two standard deviations below the mean and what value is two standard deviations above the mean:</w:t>
      </w:r>
      <w:r>
        <w:br/>
      </w:r>
      <w:r w:rsidRPr="0011201A">
        <w:rPr>
          <w:noProof/>
        </w:rPr>
        <w:drawing>
          <wp:inline distT="0" distB="0" distL="0" distR="0" wp14:anchorId="65F8EC25" wp14:editId="19883AAF">
            <wp:extent cx="5943600" cy="2445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5385"/>
                    </a:xfrm>
                    <a:prstGeom prst="rect">
                      <a:avLst/>
                    </a:prstGeom>
                  </pic:spPr>
                </pic:pic>
              </a:graphicData>
            </a:graphic>
          </wp:inline>
        </w:drawing>
      </w:r>
      <w:r>
        <w:br/>
      </w:r>
      <w:r w:rsidR="00E56195" w:rsidRPr="006B5687">
        <w:rPr>
          <w:i/>
          <w:iCs/>
        </w:rPr>
        <w:t xml:space="preserve">[Answer] </w:t>
      </w:r>
      <w:r w:rsidR="005162A0" w:rsidRPr="006B5687">
        <w:rPr>
          <w:i/>
          <w:iCs/>
        </w:rPr>
        <w:t>–</w:t>
      </w:r>
      <w:r w:rsidR="00E56195" w:rsidRPr="006B5687">
        <w:rPr>
          <w:i/>
          <w:iCs/>
        </w:rPr>
        <w:t xml:space="preserve"> </w:t>
      </w:r>
      <w:r w:rsidR="005162A0" w:rsidRPr="006B5687">
        <w:rPr>
          <w:i/>
          <w:iCs/>
        </w:rPr>
        <w:t>80 and 120</w:t>
      </w:r>
    </w:p>
    <w:p w14:paraId="56505864" w14:textId="77777777" w:rsidR="005162A0" w:rsidRDefault="005162A0" w:rsidP="005162A0">
      <w:pPr>
        <w:pStyle w:val="ListParagraph"/>
      </w:pPr>
    </w:p>
    <w:p w14:paraId="1ECC1C17" w14:textId="00B0B89C" w:rsidR="0011201A" w:rsidRDefault="00514FBC" w:rsidP="00514FBC">
      <w:pPr>
        <w:pStyle w:val="ListParagraph"/>
        <w:numPr>
          <w:ilvl w:val="0"/>
          <w:numId w:val="1"/>
        </w:numPr>
      </w:pPr>
      <w:r>
        <w:t xml:space="preserve">Now I’ve marked some different quantiles, specifically the 0.025 quantile and the 0.975 quantile. Estimate where these quantiles fall on the X-axis. What percentage of cases occur between the 0.025 quantile and the 0.975 quantile? </w:t>
      </w:r>
      <w:r>
        <w:br/>
      </w:r>
      <w:r>
        <w:lastRenderedPageBreak/>
        <w:br/>
      </w:r>
      <w:r w:rsidRPr="00514FBC">
        <w:rPr>
          <w:noProof/>
        </w:rPr>
        <w:drawing>
          <wp:inline distT="0" distB="0" distL="0" distR="0" wp14:anchorId="16A6D72C" wp14:editId="1D8D6582">
            <wp:extent cx="5943600" cy="2446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6655"/>
                    </a:xfrm>
                    <a:prstGeom prst="rect">
                      <a:avLst/>
                    </a:prstGeom>
                  </pic:spPr>
                </pic:pic>
              </a:graphicData>
            </a:graphic>
          </wp:inline>
        </w:drawing>
      </w:r>
    </w:p>
    <w:p w14:paraId="5462D4E5" w14:textId="3272A91A" w:rsidR="005162A0" w:rsidRPr="006B5687" w:rsidRDefault="005162A0" w:rsidP="005162A0">
      <w:pPr>
        <w:pStyle w:val="ListParagraph"/>
        <w:rPr>
          <w:i/>
          <w:iCs/>
        </w:rPr>
      </w:pPr>
      <w:r w:rsidRPr="006B5687">
        <w:rPr>
          <w:i/>
          <w:iCs/>
        </w:rPr>
        <w:t>[Answer] – 2.5% are below and above the 0.025 and 0.975 qua</w:t>
      </w:r>
      <w:r w:rsidR="006B5687">
        <w:rPr>
          <w:i/>
          <w:iCs/>
        </w:rPr>
        <w:t>n</w:t>
      </w:r>
      <w:r w:rsidRPr="006B5687">
        <w:rPr>
          <w:i/>
          <w:iCs/>
        </w:rPr>
        <w:t>tile</w:t>
      </w:r>
      <w:r w:rsidR="006B5687">
        <w:rPr>
          <w:i/>
          <w:iCs/>
        </w:rPr>
        <w:t xml:space="preserve"> (quantiles are</w:t>
      </w:r>
      <w:r w:rsidR="00687CDA">
        <w:rPr>
          <w:i/>
          <w:iCs/>
        </w:rPr>
        <w:t xml:space="preserve"> </w:t>
      </w:r>
      <w:r w:rsidR="006B5687">
        <w:rPr>
          <w:i/>
          <w:iCs/>
        </w:rPr>
        <w:t>expressed in decimal – so, 2.5% is 2.5/100 = 0</w:t>
      </w:r>
      <w:r w:rsidR="00687CDA">
        <w:rPr>
          <w:i/>
          <w:iCs/>
        </w:rPr>
        <w:t>.025)</w:t>
      </w:r>
    </w:p>
    <w:p w14:paraId="78809A93" w14:textId="77777777" w:rsidR="005162A0" w:rsidRPr="006B5687" w:rsidRDefault="005162A0" w:rsidP="005162A0">
      <w:pPr>
        <w:pStyle w:val="ListParagraph"/>
        <w:rPr>
          <w:i/>
          <w:iCs/>
        </w:rPr>
      </w:pPr>
      <w:r w:rsidRPr="006B5687">
        <w:rPr>
          <w:i/>
          <w:iCs/>
        </w:rPr>
        <w:t xml:space="preserve">&gt; </w:t>
      </w:r>
      <w:proofErr w:type="gramStart"/>
      <w:r w:rsidRPr="006B5687">
        <w:rPr>
          <w:i/>
          <w:iCs/>
        </w:rPr>
        <w:t>quantile(</w:t>
      </w:r>
      <w:proofErr w:type="spellStart"/>
      <w:proofErr w:type="gramEnd"/>
      <w:r w:rsidRPr="006B5687">
        <w:rPr>
          <w:i/>
          <w:iCs/>
        </w:rPr>
        <w:t>testPop</w:t>
      </w:r>
      <w:proofErr w:type="spellEnd"/>
      <w:r w:rsidRPr="006B5687">
        <w:rPr>
          <w:i/>
          <w:iCs/>
        </w:rPr>
        <w:t>, probs=0.025)</w:t>
      </w:r>
    </w:p>
    <w:p w14:paraId="78B6F0E9" w14:textId="77777777" w:rsidR="005162A0" w:rsidRPr="006B5687" w:rsidRDefault="005162A0" w:rsidP="005162A0">
      <w:pPr>
        <w:pStyle w:val="ListParagraph"/>
        <w:rPr>
          <w:i/>
          <w:iCs/>
        </w:rPr>
      </w:pPr>
      <w:r w:rsidRPr="006B5687">
        <w:rPr>
          <w:i/>
          <w:iCs/>
        </w:rPr>
        <w:t xml:space="preserve">    2.5% </w:t>
      </w:r>
    </w:p>
    <w:p w14:paraId="1D45100F" w14:textId="77777777" w:rsidR="005162A0" w:rsidRPr="006B5687" w:rsidRDefault="005162A0" w:rsidP="005162A0">
      <w:pPr>
        <w:pStyle w:val="ListParagraph"/>
        <w:rPr>
          <w:i/>
          <w:iCs/>
        </w:rPr>
      </w:pPr>
      <w:r w:rsidRPr="006B5687">
        <w:rPr>
          <w:i/>
          <w:iCs/>
        </w:rPr>
        <w:t xml:space="preserve">80.38399 </w:t>
      </w:r>
    </w:p>
    <w:p w14:paraId="1ADE0A03" w14:textId="77777777" w:rsidR="00687CDA" w:rsidRPr="00687CDA" w:rsidRDefault="00687CDA" w:rsidP="00687CDA">
      <w:pPr>
        <w:pStyle w:val="ListParagraph"/>
        <w:rPr>
          <w:i/>
          <w:iCs/>
        </w:rPr>
      </w:pPr>
      <w:r w:rsidRPr="00687CDA">
        <w:rPr>
          <w:i/>
          <w:iCs/>
        </w:rPr>
        <w:t xml:space="preserve">&gt; </w:t>
      </w:r>
      <w:proofErr w:type="gramStart"/>
      <w:r w:rsidRPr="00687CDA">
        <w:rPr>
          <w:i/>
          <w:iCs/>
        </w:rPr>
        <w:t>quantile(</w:t>
      </w:r>
      <w:proofErr w:type="spellStart"/>
      <w:proofErr w:type="gramEnd"/>
      <w:r w:rsidRPr="00687CDA">
        <w:rPr>
          <w:i/>
          <w:iCs/>
        </w:rPr>
        <w:t>testPop</w:t>
      </w:r>
      <w:proofErr w:type="spellEnd"/>
      <w:r w:rsidRPr="00687CDA">
        <w:rPr>
          <w:i/>
          <w:iCs/>
        </w:rPr>
        <w:t>, probs=0.975)</w:t>
      </w:r>
    </w:p>
    <w:p w14:paraId="5332C4AB" w14:textId="77777777" w:rsidR="00687CDA" w:rsidRPr="00687CDA" w:rsidRDefault="00687CDA" w:rsidP="00687CDA">
      <w:pPr>
        <w:pStyle w:val="ListParagraph"/>
        <w:rPr>
          <w:i/>
          <w:iCs/>
        </w:rPr>
      </w:pPr>
      <w:r w:rsidRPr="00687CDA">
        <w:rPr>
          <w:i/>
          <w:iCs/>
        </w:rPr>
        <w:t xml:space="preserve">   97.5% </w:t>
      </w:r>
    </w:p>
    <w:p w14:paraId="38333486" w14:textId="39A89168" w:rsidR="005162A0" w:rsidRDefault="00687CDA" w:rsidP="00687CDA">
      <w:pPr>
        <w:pStyle w:val="ListParagraph"/>
        <w:rPr>
          <w:i/>
          <w:iCs/>
        </w:rPr>
      </w:pPr>
      <w:r w:rsidRPr="00687CDA">
        <w:rPr>
          <w:i/>
          <w:iCs/>
        </w:rPr>
        <w:t>119.6717</w:t>
      </w:r>
    </w:p>
    <w:p w14:paraId="12DF23E4" w14:textId="73CE2688" w:rsidR="00687CDA" w:rsidRDefault="00687CDA" w:rsidP="00687CDA">
      <w:pPr>
        <w:pStyle w:val="ListParagraph"/>
      </w:pPr>
    </w:p>
    <w:p w14:paraId="46A91250" w14:textId="77777777" w:rsidR="00687CDA" w:rsidRDefault="00687CDA" w:rsidP="00687CDA">
      <w:pPr>
        <w:pStyle w:val="ListParagraph"/>
      </w:pPr>
    </w:p>
    <w:p w14:paraId="4B56B054" w14:textId="635BD0B6" w:rsidR="00514FBC" w:rsidRDefault="00D9349D" w:rsidP="001B3471">
      <w:pPr>
        <w:pStyle w:val="ListParagraph"/>
        <w:numPr>
          <w:ilvl w:val="0"/>
          <w:numId w:val="1"/>
        </w:numPr>
      </w:pPr>
      <w:r>
        <w:t xml:space="preserve">The area between the green lines is known as the “central region” and the two areas outside of the green lines are the “tails.” </w:t>
      </w:r>
      <w:r w:rsidR="00514FBC">
        <w:t xml:space="preserve">What percentage of cases fall in the lower tail, that is, below the 0.025 quantile in the histogram above? What percentage of cases fall in the upper tail, that is, above the 0.975 quantile in the histogram above? </w:t>
      </w:r>
    </w:p>
    <w:p w14:paraId="041A033E" w14:textId="77777777" w:rsidR="00D9349D" w:rsidRDefault="00D9349D" w:rsidP="00D9349D"/>
    <w:p w14:paraId="7902D21E" w14:textId="39972B68" w:rsidR="00D9349D" w:rsidRPr="00687CDA" w:rsidRDefault="00687CDA" w:rsidP="00687CDA">
      <w:pPr>
        <w:ind w:firstLine="720"/>
        <w:rPr>
          <w:i/>
          <w:iCs/>
        </w:rPr>
      </w:pPr>
      <w:r w:rsidRPr="00687CDA">
        <w:rPr>
          <w:i/>
          <w:iCs/>
        </w:rPr>
        <w:t>[Answer]</w:t>
      </w:r>
      <w:r>
        <w:rPr>
          <w:i/>
          <w:iCs/>
        </w:rPr>
        <w:t xml:space="preserve"> </w:t>
      </w:r>
      <w:r w:rsidR="00316354">
        <w:rPr>
          <w:i/>
          <w:iCs/>
        </w:rPr>
        <w:t>–</w:t>
      </w:r>
      <w:r>
        <w:rPr>
          <w:i/>
          <w:iCs/>
        </w:rPr>
        <w:t xml:space="preserve"> </w:t>
      </w:r>
      <w:r w:rsidR="00316354">
        <w:rPr>
          <w:i/>
          <w:iCs/>
        </w:rPr>
        <w:t>Below and above the 0.025 and 0.975 are 2.5% cases/obs.</w:t>
      </w:r>
      <w:r w:rsidR="00D9349D" w:rsidRPr="00687CDA">
        <w:rPr>
          <w:i/>
          <w:iCs/>
        </w:rPr>
        <w:br w:type="page"/>
      </w:r>
    </w:p>
    <w:p w14:paraId="4E8127E3" w14:textId="682AF408" w:rsidR="00D9349D" w:rsidRDefault="00D9349D" w:rsidP="00D9349D">
      <w:r>
        <w:lastRenderedPageBreak/>
        <w:t>For your reference, here is the code that generated these histograms and associated markings:</w:t>
      </w:r>
    </w:p>
    <w:p w14:paraId="5A995519" w14:textId="77777777" w:rsidR="00D9349D" w:rsidRDefault="00D9349D" w:rsidP="00D9349D"/>
    <w:p w14:paraId="42AAB4A1" w14:textId="77777777" w:rsidR="00D9349D" w:rsidRDefault="00D9349D" w:rsidP="00D9349D">
      <w:proofErr w:type="gramStart"/>
      <w:r>
        <w:t>set.seed</w:t>
      </w:r>
      <w:proofErr w:type="gramEnd"/>
      <w:r>
        <w:t xml:space="preserve">(1234) </w:t>
      </w:r>
      <w:r>
        <w:tab/>
      </w:r>
      <w:r>
        <w:tab/>
      </w:r>
      <w:r>
        <w:tab/>
      </w:r>
      <w:r>
        <w:tab/>
      </w:r>
      <w:r>
        <w:tab/>
      </w:r>
      <w:r>
        <w:tab/>
        <w:t># Control randomization</w:t>
      </w:r>
    </w:p>
    <w:p w14:paraId="29E06094" w14:textId="62027D1D" w:rsidR="00D9349D" w:rsidRDefault="00D9349D" w:rsidP="00D9349D">
      <w:proofErr w:type="spellStart"/>
      <w:r>
        <w:t>testPop</w:t>
      </w:r>
      <w:proofErr w:type="spellEnd"/>
      <w:r>
        <w:t xml:space="preserve"> &lt;- </w:t>
      </w:r>
      <w:proofErr w:type="spellStart"/>
      <w:proofErr w:type="gramStart"/>
      <w:r>
        <w:t>rnorm</w:t>
      </w:r>
      <w:proofErr w:type="spellEnd"/>
      <w:r>
        <w:t>(</w:t>
      </w:r>
      <w:proofErr w:type="gramEnd"/>
      <w:r>
        <w:t xml:space="preserve">100000, mean=100, </w:t>
      </w:r>
      <w:proofErr w:type="spellStart"/>
      <w:r>
        <w:t>sd</w:t>
      </w:r>
      <w:proofErr w:type="spellEnd"/>
      <w:r>
        <w:t>=10)</w:t>
      </w:r>
      <w:r>
        <w:tab/>
      </w:r>
      <w:r>
        <w:tab/>
        <w:t># Create simulated population</w:t>
      </w:r>
    </w:p>
    <w:p w14:paraId="1FE5CA4F" w14:textId="310EB038" w:rsidR="00D9349D" w:rsidRDefault="00D9349D" w:rsidP="00D9349D">
      <w:proofErr w:type="spellStart"/>
      <w:r>
        <w:t>testPopMean</w:t>
      </w:r>
      <w:proofErr w:type="spellEnd"/>
      <w:r>
        <w:t xml:space="preserve"> &lt;- mean(</w:t>
      </w:r>
      <w:proofErr w:type="spellStart"/>
      <w:r>
        <w:t>testPop</w:t>
      </w:r>
      <w:proofErr w:type="spellEnd"/>
      <w:r>
        <w:t xml:space="preserve">) </w:t>
      </w:r>
      <w:r>
        <w:tab/>
      </w:r>
      <w:r>
        <w:tab/>
      </w:r>
      <w:r>
        <w:tab/>
      </w:r>
      <w:r>
        <w:tab/>
        <w:t># Calculate mean</w:t>
      </w:r>
    </w:p>
    <w:p w14:paraId="4D8F098C" w14:textId="2B627161" w:rsidR="00D9349D" w:rsidRDefault="00D9349D" w:rsidP="00D9349D">
      <w:proofErr w:type="spellStart"/>
      <w:r>
        <w:t>sumSq</w:t>
      </w:r>
      <w:proofErr w:type="spellEnd"/>
      <w:r>
        <w:t xml:space="preserve"> &lt;- sum((</w:t>
      </w:r>
      <w:proofErr w:type="spellStart"/>
      <w:r>
        <w:t>testPop-</w:t>
      </w:r>
      <w:proofErr w:type="gramStart"/>
      <w:r>
        <w:t>testPopMean</w:t>
      </w:r>
      <w:proofErr w:type="spellEnd"/>
      <w:r>
        <w:t>)^</w:t>
      </w:r>
      <w:proofErr w:type="gramEnd"/>
      <w:r>
        <w:t xml:space="preserve">2) </w:t>
      </w:r>
      <w:r>
        <w:tab/>
      </w:r>
      <w:r>
        <w:tab/>
      </w:r>
      <w:r>
        <w:tab/>
        <w:t># Sum of squares</w:t>
      </w:r>
    </w:p>
    <w:p w14:paraId="036E1954" w14:textId="44316CB8" w:rsidR="00D9349D" w:rsidRDefault="00D9349D" w:rsidP="00D9349D">
      <w:proofErr w:type="spellStart"/>
      <w:r>
        <w:t>testPopVar</w:t>
      </w:r>
      <w:proofErr w:type="spellEnd"/>
      <w:r>
        <w:t xml:space="preserve"> &lt;- </w:t>
      </w:r>
      <w:proofErr w:type="spellStart"/>
      <w:r>
        <w:t>sumSq</w:t>
      </w:r>
      <w:proofErr w:type="spellEnd"/>
      <w:r>
        <w:t>/length(</w:t>
      </w:r>
      <w:proofErr w:type="spellStart"/>
      <w:r>
        <w:t>testPop</w:t>
      </w:r>
      <w:proofErr w:type="spellEnd"/>
      <w:r>
        <w:t xml:space="preserve">) </w:t>
      </w:r>
      <w:r>
        <w:tab/>
      </w:r>
      <w:r>
        <w:tab/>
      </w:r>
      <w:r>
        <w:tab/>
        <w:t># Variance</w:t>
      </w:r>
    </w:p>
    <w:p w14:paraId="31CE5A59" w14:textId="63D7C165" w:rsidR="00D9349D" w:rsidRDefault="00D9349D" w:rsidP="00D9349D">
      <w:proofErr w:type="spellStart"/>
      <w:r>
        <w:t>testPopSD</w:t>
      </w:r>
      <w:proofErr w:type="spellEnd"/>
      <w:r>
        <w:t xml:space="preserve"> &lt;- sqrt(</w:t>
      </w:r>
      <w:proofErr w:type="spellStart"/>
      <w:r>
        <w:t>testPopVar</w:t>
      </w:r>
      <w:proofErr w:type="spellEnd"/>
      <w:r>
        <w:t xml:space="preserve">) </w:t>
      </w:r>
      <w:r>
        <w:tab/>
      </w:r>
      <w:r>
        <w:tab/>
      </w:r>
      <w:r>
        <w:tab/>
      </w:r>
      <w:r>
        <w:tab/>
        <w:t># Standard deviation</w:t>
      </w:r>
    </w:p>
    <w:p w14:paraId="546CCFF6" w14:textId="77777777" w:rsidR="00D9349D" w:rsidRDefault="00D9349D" w:rsidP="00D9349D"/>
    <w:p w14:paraId="4FB9FB8E" w14:textId="2CF4675B" w:rsidR="00D9349D" w:rsidRDefault="00D9349D" w:rsidP="00D9349D">
      <w:r>
        <w:t># Markings of quartiles</w:t>
      </w:r>
    </w:p>
    <w:p w14:paraId="535729A4" w14:textId="77777777" w:rsidR="00D9349D" w:rsidRDefault="00D9349D" w:rsidP="00D9349D">
      <w:r>
        <w:t>hist(</w:t>
      </w:r>
      <w:proofErr w:type="spellStart"/>
      <w:r>
        <w:t>testPop</w:t>
      </w:r>
      <w:proofErr w:type="spellEnd"/>
      <w:r>
        <w:t>)</w:t>
      </w:r>
    </w:p>
    <w:p w14:paraId="51E55E68" w14:textId="6723248B"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probs=0.25),col="orange") </w:t>
      </w:r>
      <w:r>
        <w:tab/>
        <w:t># First quartile</w:t>
      </w:r>
    </w:p>
    <w:p w14:paraId="67638FD9" w14:textId="4A3DD511"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probs=0.5),col="orange") </w:t>
      </w:r>
      <w:r>
        <w:tab/>
        <w:t># Second quartile</w:t>
      </w:r>
    </w:p>
    <w:p w14:paraId="71927064" w14:textId="4123CE95"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probs=0.75),col="orange") </w:t>
      </w:r>
      <w:r>
        <w:tab/>
        <w:t># Third quartile</w:t>
      </w:r>
    </w:p>
    <w:p w14:paraId="19EE9023" w14:textId="77777777" w:rsidR="00D9349D" w:rsidRDefault="00D9349D" w:rsidP="00D9349D"/>
    <w:p w14:paraId="372DCFB2" w14:textId="7385BDFF" w:rsidR="00D9349D" w:rsidRDefault="00D9349D" w:rsidP="00D9349D">
      <w:r>
        <w:t># Show the numbers to verify the number of cases</w:t>
      </w:r>
    </w:p>
    <w:p w14:paraId="52E5B4DB" w14:textId="77777777" w:rsidR="00D9349D" w:rsidRDefault="00D9349D" w:rsidP="00D9349D">
      <w:proofErr w:type="gramStart"/>
      <w:r>
        <w:t>quantile(</w:t>
      </w:r>
      <w:proofErr w:type="spellStart"/>
      <w:proofErr w:type="gramEnd"/>
      <w:r>
        <w:t>testPop</w:t>
      </w:r>
      <w:proofErr w:type="spellEnd"/>
      <w:r>
        <w:t xml:space="preserve">, probs=0.25) </w:t>
      </w:r>
      <w:r>
        <w:tab/>
      </w:r>
      <w:r>
        <w:tab/>
      </w:r>
      <w:r>
        <w:tab/>
      </w:r>
      <w:r>
        <w:tab/>
        <w:t># The specific X value</w:t>
      </w:r>
    </w:p>
    <w:p w14:paraId="51580E7F" w14:textId="77777777" w:rsidR="00D9349D" w:rsidRDefault="00D9349D" w:rsidP="00D9349D">
      <w:proofErr w:type="gramStart"/>
      <w:r>
        <w:t>quantile(</w:t>
      </w:r>
      <w:proofErr w:type="spellStart"/>
      <w:proofErr w:type="gramEnd"/>
      <w:r>
        <w:t>testPop</w:t>
      </w:r>
      <w:proofErr w:type="spellEnd"/>
      <w:r>
        <w:t xml:space="preserve">, probs=0.75) </w:t>
      </w:r>
      <w:r>
        <w:tab/>
      </w:r>
      <w:r>
        <w:tab/>
      </w:r>
      <w:r>
        <w:tab/>
      </w:r>
      <w:r>
        <w:tab/>
        <w:t># The specific X value</w:t>
      </w:r>
    </w:p>
    <w:p w14:paraId="3A310F47" w14:textId="77777777" w:rsidR="00D9349D" w:rsidRDefault="00D9349D" w:rsidP="00D9349D">
      <w:proofErr w:type="gramStart"/>
      <w:r>
        <w:t>length(</w:t>
      </w:r>
      <w:proofErr w:type="spellStart"/>
      <w:proofErr w:type="gramEnd"/>
      <w:r>
        <w:t>testPop</w:t>
      </w:r>
      <w:proofErr w:type="spellEnd"/>
      <w:r>
        <w:t>[</w:t>
      </w:r>
      <w:proofErr w:type="spellStart"/>
      <w:r>
        <w:t>testPop</w:t>
      </w:r>
      <w:proofErr w:type="spellEnd"/>
      <w:r>
        <w:t>&lt;quantile(</w:t>
      </w:r>
      <w:proofErr w:type="spellStart"/>
      <w:r>
        <w:t>testPop</w:t>
      </w:r>
      <w:proofErr w:type="spellEnd"/>
      <w:r>
        <w:t xml:space="preserve">, probs=0.25)]) </w:t>
      </w:r>
      <w:r>
        <w:tab/>
        <w:t># Number of cases below</w:t>
      </w:r>
    </w:p>
    <w:p w14:paraId="0723FB47" w14:textId="77777777" w:rsidR="00D9349D" w:rsidRDefault="00D9349D" w:rsidP="00D9349D">
      <w:r>
        <w:t>length(</w:t>
      </w:r>
      <w:proofErr w:type="spellStart"/>
      <w:r>
        <w:t>testPop</w:t>
      </w:r>
      <w:proofErr w:type="spellEnd"/>
      <w:r>
        <w:t>[</w:t>
      </w:r>
      <w:proofErr w:type="spellStart"/>
      <w:r>
        <w:t>testPop</w:t>
      </w:r>
      <w:proofErr w:type="spellEnd"/>
      <w:r>
        <w:t>&gt;</w:t>
      </w:r>
      <w:proofErr w:type="gramStart"/>
      <w:r>
        <w:t>quantile(</w:t>
      </w:r>
      <w:proofErr w:type="spellStart"/>
      <w:proofErr w:type="gramEnd"/>
      <w:r>
        <w:t>testPop</w:t>
      </w:r>
      <w:proofErr w:type="spellEnd"/>
      <w:r>
        <w:t xml:space="preserve">, probs=0.75)]) </w:t>
      </w:r>
      <w:r>
        <w:tab/>
        <w:t># Number of cases above</w:t>
      </w:r>
    </w:p>
    <w:p w14:paraId="57A0D28B" w14:textId="77777777" w:rsidR="00D9349D" w:rsidRDefault="00D9349D" w:rsidP="00D9349D"/>
    <w:p w14:paraId="4BF0C8B2" w14:textId="77777777" w:rsidR="00D9349D" w:rsidRDefault="00D9349D" w:rsidP="00D9349D">
      <w:r>
        <w:t># Markings of one and two standard deviations</w:t>
      </w:r>
    </w:p>
    <w:p w14:paraId="6F5027FB" w14:textId="77777777" w:rsidR="00D9349D" w:rsidRDefault="00D9349D" w:rsidP="00D9349D">
      <w:r>
        <w:t>hist(</w:t>
      </w:r>
      <w:proofErr w:type="spellStart"/>
      <w:r>
        <w:t>testPop</w:t>
      </w:r>
      <w:proofErr w:type="spellEnd"/>
      <w:r>
        <w:t>)</w:t>
      </w:r>
    </w:p>
    <w:p w14:paraId="711AC7C9" w14:textId="77777777" w:rsidR="00D9349D" w:rsidRDefault="00D9349D" w:rsidP="00D9349D">
      <w:proofErr w:type="spellStart"/>
      <w:proofErr w:type="gramStart"/>
      <w:r>
        <w:t>abline</w:t>
      </w:r>
      <w:proofErr w:type="spellEnd"/>
      <w:r>
        <w:t>(</w:t>
      </w:r>
      <w:proofErr w:type="gramEnd"/>
      <w:r>
        <w:t>v=90, col="red")</w:t>
      </w:r>
    </w:p>
    <w:p w14:paraId="2B6F50BF" w14:textId="77777777" w:rsidR="00D9349D" w:rsidRDefault="00D9349D" w:rsidP="00D9349D">
      <w:proofErr w:type="spellStart"/>
      <w:proofErr w:type="gramStart"/>
      <w:r>
        <w:t>abline</w:t>
      </w:r>
      <w:proofErr w:type="spellEnd"/>
      <w:r>
        <w:t>(</w:t>
      </w:r>
      <w:proofErr w:type="gramEnd"/>
      <w:r>
        <w:t>v=80, col="blue")</w:t>
      </w:r>
    </w:p>
    <w:p w14:paraId="68798A6C" w14:textId="77777777" w:rsidR="00D9349D" w:rsidRDefault="00D9349D" w:rsidP="00D9349D">
      <w:proofErr w:type="spellStart"/>
      <w:proofErr w:type="gramStart"/>
      <w:r>
        <w:t>abline</w:t>
      </w:r>
      <w:proofErr w:type="spellEnd"/>
      <w:r>
        <w:t>(</w:t>
      </w:r>
      <w:proofErr w:type="gramEnd"/>
      <w:r>
        <w:t>v=110, col="red")</w:t>
      </w:r>
    </w:p>
    <w:p w14:paraId="19C045AD" w14:textId="77777777" w:rsidR="00D9349D" w:rsidRDefault="00D9349D" w:rsidP="00D9349D">
      <w:proofErr w:type="spellStart"/>
      <w:proofErr w:type="gramStart"/>
      <w:r>
        <w:t>abline</w:t>
      </w:r>
      <w:proofErr w:type="spellEnd"/>
      <w:r>
        <w:t>(</w:t>
      </w:r>
      <w:proofErr w:type="gramEnd"/>
      <w:r>
        <w:t>v=120, col="blue")</w:t>
      </w:r>
    </w:p>
    <w:p w14:paraId="046C5B22" w14:textId="77777777" w:rsidR="00D9349D" w:rsidRDefault="00D9349D" w:rsidP="00D9349D"/>
    <w:p w14:paraId="1F9D5528" w14:textId="088741C1" w:rsidR="00D9349D" w:rsidRDefault="00D9349D" w:rsidP="00D9349D">
      <w:r>
        <w:t># Markings of the central region and tails</w:t>
      </w:r>
    </w:p>
    <w:p w14:paraId="71D892E4" w14:textId="77777777" w:rsidR="00D9349D" w:rsidRDefault="00D9349D" w:rsidP="00D9349D">
      <w:r>
        <w:t>hist(</w:t>
      </w:r>
      <w:proofErr w:type="spellStart"/>
      <w:r>
        <w:t>testPop</w:t>
      </w:r>
      <w:proofErr w:type="spellEnd"/>
      <w:r>
        <w:t>)</w:t>
      </w:r>
    </w:p>
    <w:p w14:paraId="1C883598" w14:textId="4C9F6F86"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probs=0.025),col="green") </w:t>
      </w:r>
      <w:r>
        <w:tab/>
        <w:t># Lower tail</w:t>
      </w:r>
    </w:p>
    <w:p w14:paraId="28733E54" w14:textId="1B8636CE"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probs=0.975),col="green") </w:t>
      </w:r>
      <w:r>
        <w:tab/>
        <w:t># Upper tail</w:t>
      </w:r>
    </w:p>
    <w:sectPr w:rsidR="00D9349D" w:rsidSect="00706780">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5CDC5" w14:textId="77777777" w:rsidR="00415830" w:rsidRDefault="00415830" w:rsidP="001B3471">
      <w:r>
        <w:separator/>
      </w:r>
    </w:p>
  </w:endnote>
  <w:endnote w:type="continuationSeparator" w:id="0">
    <w:p w14:paraId="21709A15" w14:textId="77777777" w:rsidR="00415830" w:rsidRDefault="00415830" w:rsidP="001B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4169B" w14:textId="77777777" w:rsidR="00415830" w:rsidRDefault="00415830" w:rsidP="001B3471">
      <w:r>
        <w:separator/>
      </w:r>
    </w:p>
  </w:footnote>
  <w:footnote w:type="continuationSeparator" w:id="0">
    <w:p w14:paraId="0BB6214F" w14:textId="77777777" w:rsidR="00415830" w:rsidRDefault="00415830" w:rsidP="001B3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4298482"/>
      <w:docPartObj>
        <w:docPartGallery w:val="Page Numbers (Top of Page)"/>
        <w:docPartUnique/>
      </w:docPartObj>
    </w:sdtPr>
    <w:sdtEndPr>
      <w:rPr>
        <w:rStyle w:val="PageNumber"/>
      </w:rPr>
    </w:sdtEndPr>
    <w:sdtContent>
      <w:p w14:paraId="69C48FC3" w14:textId="159D6C5F"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24700" w14:textId="77777777" w:rsidR="001B3471" w:rsidRDefault="001B3471" w:rsidP="001B34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6073848"/>
      <w:docPartObj>
        <w:docPartGallery w:val="Page Numbers (Top of Page)"/>
        <w:docPartUnique/>
      </w:docPartObj>
    </w:sdtPr>
    <w:sdtEndPr>
      <w:rPr>
        <w:rStyle w:val="PageNumber"/>
      </w:rPr>
    </w:sdtEndPr>
    <w:sdtContent>
      <w:p w14:paraId="6F15D447" w14:textId="0D2291F3"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5F944C" w14:textId="4B004500" w:rsidR="001B3471" w:rsidRDefault="001B3471" w:rsidP="001B3471">
    <w:pPr>
      <w:ind w:right="360"/>
    </w:pPr>
    <w:r>
      <w:t>Week 3 – Sampling Exercise #1</w:t>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AD2E9A"/>
    <w:multiLevelType w:val="hybridMultilevel"/>
    <w:tmpl w:val="CF88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3514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40B"/>
    <w:rsid w:val="0011201A"/>
    <w:rsid w:val="001B3471"/>
    <w:rsid w:val="00316354"/>
    <w:rsid w:val="0037440B"/>
    <w:rsid w:val="00415830"/>
    <w:rsid w:val="00471B2A"/>
    <w:rsid w:val="00514FBC"/>
    <w:rsid w:val="005162A0"/>
    <w:rsid w:val="00687CDA"/>
    <w:rsid w:val="006B5687"/>
    <w:rsid w:val="00706780"/>
    <w:rsid w:val="00800DE3"/>
    <w:rsid w:val="00C07AD6"/>
    <w:rsid w:val="00CA4498"/>
    <w:rsid w:val="00D9349D"/>
    <w:rsid w:val="00E56195"/>
    <w:rsid w:val="00EC1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A39CE"/>
  <w14:defaultImageDpi w14:val="32767"/>
  <w15:chartTrackingRefBased/>
  <w15:docId w15:val="{842508E7-7575-3448-85AC-B6DBAE17A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471"/>
    <w:pPr>
      <w:ind w:left="720"/>
      <w:contextualSpacing/>
    </w:pPr>
  </w:style>
  <w:style w:type="paragraph" w:styleId="Header">
    <w:name w:val="header"/>
    <w:basedOn w:val="Normal"/>
    <w:link w:val="HeaderChar"/>
    <w:uiPriority w:val="99"/>
    <w:unhideWhenUsed/>
    <w:rsid w:val="001B3471"/>
    <w:pPr>
      <w:tabs>
        <w:tab w:val="center" w:pos="4680"/>
        <w:tab w:val="right" w:pos="9360"/>
      </w:tabs>
    </w:pPr>
  </w:style>
  <w:style w:type="character" w:customStyle="1" w:styleId="HeaderChar">
    <w:name w:val="Header Char"/>
    <w:basedOn w:val="DefaultParagraphFont"/>
    <w:link w:val="Header"/>
    <w:uiPriority w:val="99"/>
    <w:rsid w:val="001B3471"/>
  </w:style>
  <w:style w:type="paragraph" w:styleId="Footer">
    <w:name w:val="footer"/>
    <w:basedOn w:val="Normal"/>
    <w:link w:val="FooterChar"/>
    <w:uiPriority w:val="99"/>
    <w:unhideWhenUsed/>
    <w:rsid w:val="001B3471"/>
    <w:pPr>
      <w:tabs>
        <w:tab w:val="center" w:pos="4680"/>
        <w:tab w:val="right" w:pos="9360"/>
      </w:tabs>
    </w:pPr>
  </w:style>
  <w:style w:type="character" w:customStyle="1" w:styleId="FooterChar">
    <w:name w:val="Footer Char"/>
    <w:basedOn w:val="DefaultParagraphFont"/>
    <w:link w:val="Footer"/>
    <w:uiPriority w:val="99"/>
    <w:rsid w:val="001B3471"/>
  </w:style>
  <w:style w:type="character" w:styleId="PageNumber">
    <w:name w:val="page number"/>
    <w:basedOn w:val="DefaultParagraphFont"/>
    <w:uiPriority w:val="99"/>
    <w:semiHidden/>
    <w:unhideWhenUsed/>
    <w:rsid w:val="001B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657</Words>
  <Characters>3745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Stanton</dc:creator>
  <cp:keywords/>
  <dc:description/>
  <cp:lastModifiedBy>Sharat Sripada</cp:lastModifiedBy>
  <cp:revision>2</cp:revision>
  <dcterms:created xsi:type="dcterms:W3CDTF">2022-04-26T23:18:00Z</dcterms:created>
  <dcterms:modified xsi:type="dcterms:W3CDTF">2022-04-26T23:18:00Z</dcterms:modified>
</cp:coreProperties>
</file>